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bookmarkStart w:id="2" w:name="_GoBack"/>
      <w:bookmarkEnd w:id="2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AB34B4">
        <w:rPr>
          <w:b/>
          <w:bCs/>
          <w:sz w:val="36"/>
          <w:szCs w:val="36"/>
        </w:rPr>
        <w:t>494/МР</w:t>
      </w:r>
      <w:r w:rsidR="007F1267">
        <w:rPr>
          <w:b/>
          <w:bCs/>
          <w:sz w:val="36"/>
          <w:szCs w:val="36"/>
        </w:rPr>
        <w:t>-ВП</w:t>
      </w:r>
    </w:p>
    <w:p w:rsidR="00705B13" w:rsidRPr="00AB34B4" w:rsidRDefault="00DC16D6" w:rsidP="00AB34B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AB34B4" w:rsidRPr="004F5C3C">
        <w:rPr>
          <w:bCs/>
          <w:sz w:val="26"/>
          <w:szCs w:val="26"/>
        </w:rPr>
        <w:t xml:space="preserve">Закупочной комиссии по </w:t>
      </w:r>
      <w:r w:rsidR="00AB34B4">
        <w:rPr>
          <w:bCs/>
          <w:sz w:val="26"/>
          <w:szCs w:val="26"/>
        </w:rPr>
        <w:t xml:space="preserve">аукциону в электронной форме </w:t>
      </w:r>
      <w:r w:rsidR="00AB34B4" w:rsidRPr="004F5C3C">
        <w:rPr>
          <w:bCs/>
          <w:sz w:val="26"/>
          <w:szCs w:val="26"/>
        </w:rPr>
        <w:t xml:space="preserve">на право заключения договора </w:t>
      </w:r>
      <w:r w:rsidR="00AB34B4">
        <w:rPr>
          <w:bCs/>
          <w:sz w:val="26"/>
          <w:szCs w:val="26"/>
        </w:rPr>
        <w:t xml:space="preserve">поставки </w:t>
      </w:r>
      <w:r w:rsidR="00AB34B4" w:rsidRPr="00723532">
        <w:rPr>
          <w:b/>
          <w:bCs/>
          <w:i/>
          <w:sz w:val="26"/>
          <w:szCs w:val="26"/>
        </w:rPr>
        <w:t>«</w:t>
      </w:r>
      <w:r w:rsidR="00AB34B4" w:rsidRPr="007B6595">
        <w:rPr>
          <w:b/>
          <w:bCs/>
          <w:i/>
          <w:sz w:val="26"/>
          <w:szCs w:val="26"/>
        </w:rPr>
        <w:t>Сервисный барабан с кабелем и кабельный транспортер</w:t>
      </w:r>
      <w:r w:rsidR="00AB34B4" w:rsidRPr="00723532">
        <w:rPr>
          <w:b/>
          <w:bCs/>
          <w:i/>
          <w:sz w:val="26"/>
          <w:szCs w:val="26"/>
        </w:rPr>
        <w:t xml:space="preserve">» </w:t>
      </w:r>
      <w:r w:rsidR="00AB34B4">
        <w:rPr>
          <w:sz w:val="26"/>
          <w:szCs w:val="26"/>
        </w:rPr>
        <w:t>(лот</w:t>
      </w:r>
      <w:r w:rsidR="00AB34B4" w:rsidRPr="00723532">
        <w:rPr>
          <w:sz w:val="26"/>
          <w:szCs w:val="26"/>
        </w:rPr>
        <w:t xml:space="preserve"> № </w:t>
      </w:r>
      <w:r w:rsidR="00E4546F">
        <w:rPr>
          <w:sz w:val="26"/>
          <w:szCs w:val="26"/>
        </w:rPr>
        <w:t>3086</w:t>
      </w:r>
      <w:r w:rsidR="00AB34B4" w:rsidRPr="003556F9">
        <w:rPr>
          <w:sz w:val="26"/>
          <w:szCs w:val="26"/>
        </w:rPr>
        <w:t>01-РЕМ ПРОД-2021-ДРСК</w:t>
      </w:r>
      <w:r w:rsidR="00AB34B4" w:rsidRPr="00723532">
        <w:rPr>
          <w:sz w:val="26"/>
          <w:szCs w:val="26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7F1267" w:rsidP="00705B1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«02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июл</w:t>
            </w:r>
            <w:r w:rsidR="00B969EA">
              <w:rPr>
                <w:b/>
                <w:sz w:val="24"/>
                <w:szCs w:val="24"/>
              </w:rPr>
              <w:t>я</w:t>
            </w:r>
            <w:r w:rsidR="00AB34B4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A258B5">
        <w:rPr>
          <w:bCs/>
          <w:sz w:val="24"/>
        </w:rPr>
        <w:t>поставки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AB34B4" w:rsidRPr="00AB34B4">
        <w:rPr>
          <w:b/>
          <w:bCs/>
          <w:i/>
          <w:sz w:val="24"/>
        </w:rPr>
        <w:t>Сервисный барабан с кабелем и кабельный транспортер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AB34B4">
        <w:rPr>
          <w:sz w:val="24"/>
        </w:rPr>
        <w:t>3086</w:t>
      </w:r>
      <w:r w:rsidR="00A258B5" w:rsidRPr="00A258B5">
        <w:rPr>
          <w:sz w:val="24"/>
        </w:rPr>
        <w:t>01-РЕМ ПРОД-2021-ДРСК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 </w:t>
      </w:r>
      <w:r w:rsidR="00AB34B4">
        <w:rPr>
          <w:b/>
          <w:sz w:val="24"/>
        </w:rPr>
        <w:t>2</w:t>
      </w:r>
      <w:r w:rsidR="00E13ADC">
        <w:rPr>
          <w:sz w:val="24"/>
        </w:rPr>
        <w:t xml:space="preserve"> </w:t>
      </w:r>
      <w:r w:rsidR="00AB34B4">
        <w:rPr>
          <w:sz w:val="24"/>
        </w:rPr>
        <w:t>(две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AB34B4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A258B5" w:rsidRPr="00664D4C" w:rsidTr="001643C9">
        <w:trPr>
          <w:trHeight w:val="423"/>
          <w:tblHeader/>
        </w:trPr>
        <w:tc>
          <w:tcPr>
            <w:tcW w:w="709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A258B5" w:rsidRPr="00B82A7F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AB34B4" w:rsidRPr="00664D4C" w:rsidTr="001F1D42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02:53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1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  <w:tr w:rsidR="00AB34B4" w:rsidRPr="00664D4C" w:rsidTr="001F1D42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06:36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2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AB34B4">
        <w:rPr>
          <w:b/>
          <w:sz w:val="24"/>
          <w:szCs w:val="24"/>
        </w:rPr>
        <w:t>0</w:t>
      </w:r>
      <w:r w:rsidR="00AB34B4">
        <w:rPr>
          <w:sz w:val="24"/>
          <w:szCs w:val="24"/>
        </w:rPr>
        <w:t xml:space="preserve"> (ноль</w:t>
      </w:r>
      <w:r w:rsidR="00EA1C25" w:rsidRPr="00EA1C25">
        <w:rPr>
          <w:sz w:val="24"/>
          <w:szCs w:val="24"/>
        </w:rPr>
        <w:t xml:space="preserve">) </w:t>
      </w:r>
      <w:r w:rsidR="00AB34B4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7F1267" w:rsidRPr="000963E2" w:rsidRDefault="007F1267" w:rsidP="007F1267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0963E2">
        <w:rPr>
          <w:sz w:val="24"/>
        </w:rPr>
        <w:t xml:space="preserve">Об утверждении результатов процедуры аукциона </w:t>
      </w:r>
    </w:p>
    <w:p w:rsidR="007F1267" w:rsidRPr="0038289F" w:rsidRDefault="007F1267" w:rsidP="007F1267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38289F">
        <w:rPr>
          <w:bCs/>
          <w:iCs/>
          <w:sz w:val="24"/>
        </w:rPr>
        <w:t xml:space="preserve">О </w:t>
      </w:r>
      <w:r>
        <w:rPr>
          <w:bCs/>
          <w:iCs/>
          <w:sz w:val="24"/>
        </w:rPr>
        <w:t>выборе победителя закупки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728DC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7F1267" w:rsidRDefault="007F1267" w:rsidP="007F1267">
      <w:pPr>
        <w:pStyle w:val="25"/>
        <w:numPr>
          <w:ilvl w:val="0"/>
          <w:numId w:val="4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аукциона.</w:t>
      </w:r>
    </w:p>
    <w:p w:rsidR="007F1267" w:rsidRDefault="007F1267" w:rsidP="007F1267">
      <w:pPr>
        <w:pStyle w:val="25"/>
        <w:numPr>
          <w:ilvl w:val="0"/>
          <w:numId w:val="4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</w:t>
      </w:r>
      <w:r>
        <w:rPr>
          <w:szCs w:val="24"/>
        </w:rPr>
        <w:t>.</w:t>
      </w:r>
    </w:p>
    <w:tbl>
      <w:tblPr>
        <w:tblpPr w:leftFromText="180" w:rightFromText="180" w:vertAnchor="text" w:tblpY="1"/>
        <w:tblOverlap w:val="never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560"/>
        <w:gridCol w:w="2858"/>
        <w:gridCol w:w="2245"/>
        <w:gridCol w:w="2127"/>
      </w:tblGrid>
      <w:tr w:rsidR="007F1267" w:rsidRPr="00455714" w:rsidTr="007F1267">
        <w:trPr>
          <w:trHeight w:val="1032"/>
          <w:tblHeader/>
        </w:trPr>
        <w:tc>
          <w:tcPr>
            <w:tcW w:w="1129" w:type="dxa"/>
            <w:vAlign w:val="center"/>
          </w:tcPr>
          <w:p w:rsidR="007F1267" w:rsidRPr="007F1267" w:rsidRDefault="007F1267" w:rsidP="00744F5E">
            <w:pPr>
              <w:snapToGrid w:val="0"/>
              <w:spacing w:line="240" w:lineRule="auto"/>
              <w:ind w:hanging="142"/>
              <w:jc w:val="center"/>
              <w:rPr>
                <w:sz w:val="20"/>
              </w:rPr>
            </w:pPr>
            <w:r w:rsidRPr="007F1267">
              <w:rPr>
                <w:sz w:val="20"/>
              </w:rPr>
              <w:t xml:space="preserve">Место в </w:t>
            </w:r>
            <w:proofErr w:type="spellStart"/>
            <w:r w:rsidRPr="007F1267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560" w:type="dxa"/>
            <w:vAlign w:val="center"/>
          </w:tcPr>
          <w:p w:rsidR="007F1267" w:rsidRPr="007F1267" w:rsidRDefault="007F1267" w:rsidP="00744F5E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7F1267">
              <w:rPr>
                <w:sz w:val="20"/>
              </w:rPr>
              <w:t>Дата и время регистрации заявки</w:t>
            </w:r>
          </w:p>
        </w:tc>
        <w:tc>
          <w:tcPr>
            <w:tcW w:w="2858" w:type="dxa"/>
            <w:vAlign w:val="center"/>
          </w:tcPr>
          <w:p w:rsidR="007F1267" w:rsidRPr="007F1267" w:rsidRDefault="007F1267" w:rsidP="00744F5E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F1267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45" w:type="dxa"/>
            <w:vAlign w:val="center"/>
          </w:tcPr>
          <w:p w:rsidR="007F1267" w:rsidRPr="007F1267" w:rsidRDefault="007F1267" w:rsidP="00744F5E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7F1267">
              <w:rPr>
                <w:sz w:val="20"/>
              </w:rPr>
              <w:t xml:space="preserve">Первая ценовая ставка, </w:t>
            </w:r>
            <w:r w:rsidRPr="007F1267">
              <w:rPr>
                <w:sz w:val="20"/>
              </w:rPr>
              <w:br/>
              <w:t>руб. без НДС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F1267" w:rsidRPr="007F1267" w:rsidRDefault="007F1267" w:rsidP="00744F5E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7F1267">
              <w:rPr>
                <w:sz w:val="20"/>
              </w:rPr>
              <w:t xml:space="preserve">Цена заявки по результатам аукциона, </w:t>
            </w:r>
            <w:r w:rsidRPr="007F1267">
              <w:rPr>
                <w:sz w:val="20"/>
              </w:rPr>
              <w:br/>
              <w:t>руб. без НДС</w:t>
            </w:r>
          </w:p>
        </w:tc>
      </w:tr>
      <w:tr w:rsidR="007F1267" w:rsidRPr="00455714" w:rsidTr="007F1267">
        <w:trPr>
          <w:trHeight w:val="74"/>
        </w:trPr>
        <w:tc>
          <w:tcPr>
            <w:tcW w:w="1129" w:type="dxa"/>
            <w:vAlign w:val="center"/>
          </w:tcPr>
          <w:p w:rsidR="007F1267" w:rsidRPr="00033610" w:rsidRDefault="007F1267" w:rsidP="007F1267">
            <w:pPr>
              <w:numPr>
                <w:ilvl w:val="0"/>
                <w:numId w:val="49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F1267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30-06-2021 16:20:54 [GMT +10]</w:t>
            </w:r>
          </w:p>
        </w:tc>
        <w:tc>
          <w:tcPr>
            <w:tcW w:w="2858" w:type="dxa"/>
          </w:tcPr>
          <w:p w:rsidR="007F1267" w:rsidRPr="001B7AD5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</w:t>
            </w:r>
          </w:p>
        </w:tc>
        <w:tc>
          <w:tcPr>
            <w:tcW w:w="2245" w:type="dxa"/>
            <w:vAlign w:val="center"/>
          </w:tcPr>
          <w:p w:rsidR="007F1267" w:rsidRPr="00E211C5" w:rsidRDefault="007F1267" w:rsidP="00744F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1267" w:rsidRPr="004E47D6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7D6">
              <w:rPr>
                <w:sz w:val="24"/>
                <w:szCs w:val="24"/>
              </w:rPr>
              <w:t>7 595 046,08</w:t>
            </w:r>
          </w:p>
        </w:tc>
      </w:tr>
      <w:tr w:rsidR="007F1267" w:rsidRPr="00455714" w:rsidTr="007F1267">
        <w:trPr>
          <w:trHeight w:val="74"/>
        </w:trPr>
        <w:tc>
          <w:tcPr>
            <w:tcW w:w="1129" w:type="dxa"/>
            <w:vAlign w:val="center"/>
          </w:tcPr>
          <w:p w:rsidR="007F1267" w:rsidRPr="00033610" w:rsidRDefault="007F1267" w:rsidP="007F1267">
            <w:pPr>
              <w:numPr>
                <w:ilvl w:val="0"/>
                <w:numId w:val="49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F1267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30-06-2021 16:15:28 [GMT +10]</w:t>
            </w:r>
          </w:p>
        </w:tc>
        <w:tc>
          <w:tcPr>
            <w:tcW w:w="2858" w:type="dxa"/>
          </w:tcPr>
          <w:p w:rsidR="007F1267" w:rsidRPr="001B7AD5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№2</w:t>
            </w:r>
          </w:p>
        </w:tc>
        <w:tc>
          <w:tcPr>
            <w:tcW w:w="2245" w:type="dxa"/>
            <w:vAlign w:val="center"/>
          </w:tcPr>
          <w:p w:rsidR="007F1267" w:rsidRPr="00E211C5" w:rsidRDefault="007F1267" w:rsidP="00744F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1267" w:rsidRPr="004E47D6" w:rsidRDefault="007F1267" w:rsidP="00744F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7D6">
              <w:rPr>
                <w:sz w:val="24"/>
                <w:szCs w:val="24"/>
              </w:rPr>
              <w:t>7 633 599,61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03CED" w:rsidRDefault="00EA1C25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7F1267" w:rsidRPr="002E05FE" w:rsidRDefault="007F1267" w:rsidP="007F1267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134"/>
          <w:tab w:val="num" w:pos="1276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FB22AB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B22AB">
        <w:rPr>
          <w:sz w:val="24"/>
          <w:szCs w:val="24"/>
        </w:rPr>
        <w:t>ранжировке</w:t>
      </w:r>
      <w:proofErr w:type="spellEnd"/>
      <w:r w:rsidRPr="00FB22AB">
        <w:rPr>
          <w:sz w:val="24"/>
          <w:szCs w:val="24"/>
        </w:rPr>
        <w:t xml:space="preserve"> по степени предпочтительности для Заказчика: </w:t>
      </w:r>
      <w:r w:rsidRPr="002E05FE">
        <w:rPr>
          <w:b/>
          <w:sz w:val="24"/>
          <w:szCs w:val="24"/>
        </w:rPr>
        <w:t>ООО "АТОМ ИНЖИНИРИНГ"</w:t>
      </w:r>
      <w:r>
        <w:rPr>
          <w:b/>
          <w:sz w:val="24"/>
          <w:szCs w:val="24"/>
        </w:rPr>
        <w:t xml:space="preserve"> </w:t>
      </w:r>
      <w:r w:rsidRPr="002E05FE">
        <w:rPr>
          <w:b/>
          <w:sz w:val="24"/>
          <w:szCs w:val="24"/>
        </w:rPr>
        <w:t xml:space="preserve">2724187491 </w:t>
      </w:r>
      <w:r w:rsidRPr="00FB22AB">
        <w:rPr>
          <w:sz w:val="24"/>
          <w:szCs w:val="24"/>
        </w:rPr>
        <w:t xml:space="preserve">ценой заявки не более </w:t>
      </w:r>
      <w:r w:rsidRPr="002E05FE">
        <w:rPr>
          <w:b/>
          <w:sz w:val="24"/>
          <w:szCs w:val="24"/>
        </w:rPr>
        <w:t>7 595 046,08</w:t>
      </w:r>
      <w:r w:rsidRPr="00FB22AB">
        <w:rPr>
          <w:sz w:val="24"/>
          <w:szCs w:val="24"/>
        </w:rPr>
        <w:t xml:space="preserve"> руб. без учета НДС.  Условия оплаты: Оплата по Договору осуществляется Покупателем в следующем порядке: </w:t>
      </w:r>
      <w:r w:rsidRPr="004E47D6">
        <w:rPr>
          <w:sz w:val="24"/>
          <w:szCs w:val="24"/>
        </w:rPr>
        <w:t>Авансовые платежи за Товара в размере 30 % (тридцати процентов) от стоимости Товара с учетом НДС 20 %,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Товара.</w:t>
      </w:r>
      <w:r>
        <w:rPr>
          <w:sz w:val="24"/>
          <w:szCs w:val="24"/>
        </w:rPr>
        <w:t xml:space="preserve"> </w:t>
      </w:r>
      <w:r w:rsidRPr="002E05FE">
        <w:rPr>
          <w:sz w:val="24"/>
          <w:szCs w:val="24"/>
        </w:rPr>
        <w:t xml:space="preserve">Последующие </w:t>
      </w:r>
      <w:r w:rsidRPr="002E05FE">
        <w:rPr>
          <w:sz w:val="24"/>
          <w:szCs w:val="24"/>
        </w:rPr>
        <w:lastRenderedPageBreak/>
        <w:t xml:space="preserve">платежи в размере разницы между стоимостью Товара с учетом НДС 20 %, и суммой ранее уплаченного авансового платежа, выплачиваются Поставщику в течение </w:t>
      </w:r>
      <w:r>
        <w:rPr>
          <w:sz w:val="24"/>
          <w:szCs w:val="24"/>
        </w:rPr>
        <w:t>15 (пятнадцати</w:t>
      </w:r>
      <w:r w:rsidRPr="002E05FE">
        <w:rPr>
          <w:sz w:val="24"/>
          <w:szCs w:val="24"/>
        </w:rPr>
        <w:t xml:space="preserve">) </w:t>
      </w:r>
      <w:r>
        <w:rPr>
          <w:sz w:val="24"/>
          <w:szCs w:val="24"/>
        </w:rPr>
        <w:t>рабочих</w:t>
      </w:r>
      <w:r w:rsidRPr="002E05FE">
        <w:rPr>
          <w:sz w:val="24"/>
          <w:szCs w:val="24"/>
        </w:rPr>
        <w:t xml:space="preserve"> дней с даты подписания Сторонами накладной ТОРГ-12 или Универсального передаточного документа (далее – УПД), на основании с</w:t>
      </w:r>
      <w:r>
        <w:rPr>
          <w:sz w:val="24"/>
          <w:szCs w:val="24"/>
        </w:rPr>
        <w:t>чета, выставленного Поставщиком</w:t>
      </w:r>
      <w:r w:rsidRPr="002E05FE">
        <w:rPr>
          <w:sz w:val="24"/>
          <w:szCs w:val="24"/>
        </w:rPr>
        <w:t>. Срок поставки: в течение 120 календарных дней с момента заключения договора поставки, с возможностью досрочной поставки.</w:t>
      </w:r>
      <w:r>
        <w:rPr>
          <w:sz w:val="24"/>
          <w:szCs w:val="24"/>
        </w:rPr>
        <w:t xml:space="preserve"> З</w:t>
      </w:r>
      <w:r w:rsidRPr="002E05FE">
        <w:rPr>
          <w:sz w:val="24"/>
          <w:szCs w:val="24"/>
        </w:rPr>
        <w:t xml:space="preserve">аявка </w:t>
      </w:r>
      <w:r>
        <w:rPr>
          <w:sz w:val="24"/>
          <w:szCs w:val="24"/>
        </w:rPr>
        <w:t xml:space="preserve">Участника </w:t>
      </w:r>
      <w:r w:rsidRPr="002E05FE">
        <w:rPr>
          <w:sz w:val="24"/>
          <w:szCs w:val="24"/>
        </w:rPr>
        <w:t>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31.05.2021</w:t>
      </w:r>
      <w:r w:rsidRPr="002E05FE">
        <w:rPr>
          <w:sz w:val="24"/>
          <w:szCs w:val="24"/>
        </w:rPr>
        <w:t>).</w:t>
      </w:r>
    </w:p>
    <w:p w:rsidR="007F1267" w:rsidRDefault="007F1267" w:rsidP="007F1267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FB22A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F1267" w:rsidRDefault="007F1267" w:rsidP="007F1267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FB22AB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7F1267" w:rsidRDefault="007F1267" w:rsidP="007F1267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FB22AB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7F1267" w:rsidRPr="00FB22AB" w:rsidRDefault="007F1267" w:rsidP="007F1267">
      <w:pPr>
        <w:pStyle w:val="a9"/>
        <w:widowControl w:val="0"/>
        <w:numPr>
          <w:ilvl w:val="0"/>
          <w:numId w:val="50"/>
        </w:numPr>
        <w:shd w:val="clear" w:color="auto" w:fill="FFFFFF"/>
        <w:tabs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rPr>
          <w:sz w:val="24"/>
          <w:szCs w:val="24"/>
        </w:rPr>
      </w:pPr>
      <w:r w:rsidRPr="00FB22AB">
        <w:rPr>
          <w:sz w:val="24"/>
          <w:szCs w:val="24"/>
        </w:rPr>
        <w:t>Инициатору договора обеспечить контроль за соблюдением вышеуказанного пункта решения</w:t>
      </w: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7F1267" w:rsidRDefault="007F126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7F1267" w:rsidRDefault="007F126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AB34B4">
      <w:headerReference w:type="default" r:id="rId9"/>
      <w:footerReference w:type="default" r:id="rId10"/>
      <w:pgSz w:w="11906" w:h="16838"/>
      <w:pgMar w:top="709" w:right="849" w:bottom="709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F91" w:rsidRDefault="00181F91" w:rsidP="00355095">
      <w:pPr>
        <w:spacing w:line="240" w:lineRule="auto"/>
      </w:pPr>
      <w:r>
        <w:separator/>
      </w:r>
    </w:p>
  </w:endnote>
  <w:endnote w:type="continuationSeparator" w:id="0">
    <w:p w:rsidR="00181F91" w:rsidRDefault="00181F9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2129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2129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F91" w:rsidRDefault="00181F91" w:rsidP="00355095">
      <w:pPr>
        <w:spacing w:line="240" w:lineRule="auto"/>
      </w:pPr>
      <w:r>
        <w:separator/>
      </w:r>
    </w:p>
  </w:footnote>
  <w:footnote w:type="continuationSeparator" w:id="0">
    <w:p w:rsidR="00181F91" w:rsidRDefault="00181F9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F1267">
      <w:rPr>
        <w:i/>
        <w:sz w:val="20"/>
      </w:rPr>
      <w:t>выбора победителя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7F1267">
      <w:rPr>
        <w:i/>
        <w:sz w:val="20"/>
      </w:rPr>
      <w:t>лот № 308601</w:t>
    </w:r>
    <w:r w:rsidR="007F1267" w:rsidRPr="00FB22AB">
      <w:rPr>
        <w:i/>
        <w:sz w:val="20"/>
      </w:rPr>
      <w:t>-РЕМ ПРОД-2021-ДРСК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E1DD2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278D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20"/>
  </w:num>
  <w:num w:numId="6">
    <w:abstractNumId w:val="1"/>
  </w:num>
  <w:num w:numId="7">
    <w:abstractNumId w:val="34"/>
  </w:num>
  <w:num w:numId="8">
    <w:abstractNumId w:val="28"/>
  </w:num>
  <w:num w:numId="9">
    <w:abstractNumId w:val="24"/>
  </w:num>
  <w:num w:numId="10">
    <w:abstractNumId w:val="38"/>
  </w:num>
  <w:num w:numId="11">
    <w:abstractNumId w:val="46"/>
  </w:num>
  <w:num w:numId="12">
    <w:abstractNumId w:val="15"/>
  </w:num>
  <w:num w:numId="13">
    <w:abstractNumId w:val="10"/>
  </w:num>
  <w:num w:numId="14">
    <w:abstractNumId w:val="13"/>
  </w:num>
  <w:num w:numId="15">
    <w:abstractNumId w:val="47"/>
  </w:num>
  <w:num w:numId="16">
    <w:abstractNumId w:val="14"/>
  </w:num>
  <w:num w:numId="17">
    <w:abstractNumId w:val="41"/>
  </w:num>
  <w:num w:numId="18">
    <w:abstractNumId w:val="23"/>
  </w:num>
  <w:num w:numId="19">
    <w:abstractNumId w:val="31"/>
  </w:num>
  <w:num w:numId="20">
    <w:abstractNumId w:val="22"/>
  </w:num>
  <w:num w:numId="21">
    <w:abstractNumId w:val="4"/>
  </w:num>
  <w:num w:numId="22">
    <w:abstractNumId w:val="29"/>
  </w:num>
  <w:num w:numId="23">
    <w:abstractNumId w:val="32"/>
  </w:num>
  <w:num w:numId="24">
    <w:abstractNumId w:val="42"/>
  </w:num>
  <w:num w:numId="25">
    <w:abstractNumId w:val="49"/>
  </w:num>
  <w:num w:numId="26">
    <w:abstractNumId w:val="48"/>
  </w:num>
  <w:num w:numId="27">
    <w:abstractNumId w:val="5"/>
  </w:num>
  <w:num w:numId="28">
    <w:abstractNumId w:val="21"/>
  </w:num>
  <w:num w:numId="29">
    <w:abstractNumId w:val="18"/>
  </w:num>
  <w:num w:numId="30">
    <w:abstractNumId w:val="45"/>
  </w:num>
  <w:num w:numId="31">
    <w:abstractNumId w:val="30"/>
  </w:num>
  <w:num w:numId="32">
    <w:abstractNumId w:val="37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0"/>
  </w:num>
  <w:num w:numId="36">
    <w:abstractNumId w:val="19"/>
  </w:num>
  <w:num w:numId="37">
    <w:abstractNumId w:val="40"/>
  </w:num>
  <w:num w:numId="38">
    <w:abstractNumId w:val="33"/>
  </w:num>
  <w:num w:numId="39">
    <w:abstractNumId w:val="44"/>
  </w:num>
  <w:num w:numId="40">
    <w:abstractNumId w:val="39"/>
  </w:num>
  <w:num w:numId="41">
    <w:abstractNumId w:val="6"/>
  </w:num>
  <w:num w:numId="42">
    <w:abstractNumId w:val="11"/>
  </w:num>
  <w:num w:numId="43">
    <w:abstractNumId w:val="36"/>
  </w:num>
  <w:num w:numId="44">
    <w:abstractNumId w:val="3"/>
  </w:num>
  <w:num w:numId="45">
    <w:abstractNumId w:val="16"/>
  </w:num>
  <w:num w:numId="46">
    <w:abstractNumId w:val="2"/>
  </w:num>
  <w:num w:numId="47">
    <w:abstractNumId w:val="35"/>
  </w:num>
  <w:num w:numId="48">
    <w:abstractNumId w:val="12"/>
  </w:num>
  <w:num w:numId="49">
    <w:abstractNumId w:val="17"/>
  </w:num>
  <w:num w:numId="5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1F91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43A6"/>
    <w:rsid w:val="0024710D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3E38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267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273"/>
    <w:rsid w:val="00946E89"/>
    <w:rsid w:val="00946FB0"/>
    <w:rsid w:val="00952384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34B4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293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4546F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C9D61-22CD-4D82-8B40-E0E13E7E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2021-06-29T01:54:00Z</cp:lastPrinted>
  <dcterms:created xsi:type="dcterms:W3CDTF">2021-07-05T08:11:00Z</dcterms:created>
  <dcterms:modified xsi:type="dcterms:W3CDTF">2021-07-05T08:11:00Z</dcterms:modified>
</cp:coreProperties>
</file>